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26" w:rsidRDefault="002F2226" w:rsidP="00F23887">
      <w:pPr>
        <w:pStyle w:val="a3"/>
        <w:spacing w:line="261" w:lineRule="auto"/>
        <w:jc w:val="left"/>
      </w:pPr>
      <w:r>
        <w:t xml:space="preserve">Финансовый </w:t>
      </w:r>
      <w:proofErr w:type="spellStart"/>
      <w:r>
        <w:t>отчѐт</w:t>
      </w:r>
      <w:proofErr w:type="spellEnd"/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исполнении сметы прихода-</w:t>
      </w:r>
      <w:proofErr w:type="gramStart"/>
      <w:r>
        <w:t>расхода</w:t>
      </w:r>
      <w:r w:rsidR="00680829">
        <w:t xml:space="preserve"> </w:t>
      </w:r>
      <w:r>
        <w:rPr>
          <w:spacing w:val="1"/>
        </w:rPr>
        <w:t xml:space="preserve"> </w:t>
      </w:r>
      <w:r>
        <w:t>денежных</w:t>
      </w:r>
      <w:proofErr w:type="gramEnd"/>
      <w:r>
        <w:rPr>
          <w:spacing w:val="2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 w:rsidR="00680829">
        <w:rPr>
          <w:spacing w:val="-67"/>
        </w:rPr>
        <w:t xml:space="preserve">                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 w:rsidR="00680829">
        <w:t>расче</w:t>
      </w:r>
      <w:r>
        <w:t>тный</w:t>
      </w:r>
      <w:r>
        <w:rPr>
          <w:spacing w:val="-1"/>
        </w:rPr>
        <w:t xml:space="preserve"> </w:t>
      </w:r>
      <w:r>
        <w:t>год</w:t>
      </w:r>
    </w:p>
    <w:p w:rsidR="002F2226" w:rsidRPr="00F23887" w:rsidRDefault="002F2226" w:rsidP="002F2226">
      <w:pPr>
        <w:spacing w:before="32"/>
        <w:ind w:left="824" w:right="38"/>
        <w:jc w:val="center"/>
        <w:rPr>
          <w:b/>
          <w:sz w:val="28"/>
          <w:szCs w:val="28"/>
        </w:rPr>
      </w:pPr>
      <w:r w:rsidRPr="00F23887">
        <w:rPr>
          <w:b/>
          <w:sz w:val="28"/>
          <w:szCs w:val="28"/>
        </w:rPr>
        <w:t>за</w:t>
      </w:r>
      <w:r w:rsidRPr="00F23887">
        <w:rPr>
          <w:b/>
          <w:spacing w:val="-1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период</w:t>
      </w:r>
      <w:r w:rsidRPr="00F23887">
        <w:rPr>
          <w:b/>
          <w:spacing w:val="-1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с</w:t>
      </w:r>
      <w:r w:rsidRPr="00F23887">
        <w:rPr>
          <w:b/>
          <w:spacing w:val="-2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01.09.2024</w:t>
      </w:r>
      <w:r w:rsidRPr="00F23887">
        <w:rPr>
          <w:b/>
          <w:spacing w:val="-1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года</w:t>
      </w:r>
      <w:r w:rsidRPr="00F23887">
        <w:rPr>
          <w:b/>
          <w:spacing w:val="-2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по</w:t>
      </w:r>
      <w:r w:rsidRPr="00F23887">
        <w:rPr>
          <w:b/>
          <w:spacing w:val="-2"/>
          <w:sz w:val="28"/>
          <w:szCs w:val="28"/>
        </w:rPr>
        <w:t xml:space="preserve"> </w:t>
      </w:r>
      <w:r w:rsidRPr="00F23887">
        <w:rPr>
          <w:b/>
          <w:sz w:val="28"/>
          <w:szCs w:val="28"/>
        </w:rPr>
        <w:t>31.10.2024</w:t>
      </w:r>
      <w:r w:rsidRPr="00F23887">
        <w:rPr>
          <w:b/>
          <w:spacing w:val="-1"/>
          <w:sz w:val="28"/>
          <w:szCs w:val="28"/>
        </w:rPr>
        <w:t xml:space="preserve"> </w:t>
      </w:r>
      <w:r w:rsidR="00F23887">
        <w:rPr>
          <w:b/>
          <w:sz w:val="28"/>
          <w:szCs w:val="28"/>
        </w:rPr>
        <w:t>года</w:t>
      </w:r>
    </w:p>
    <w:p w:rsidR="002F2226" w:rsidRDefault="002F2226" w:rsidP="002F2226">
      <w:pPr>
        <w:spacing w:before="76"/>
        <w:ind w:right="181"/>
        <w:jc w:val="right"/>
        <w:rPr>
          <w:b/>
        </w:rPr>
      </w:pPr>
      <w:r>
        <w:rPr>
          <w:b/>
        </w:rPr>
        <w:t>Утверждаю:</w:t>
      </w:r>
    </w:p>
    <w:p w:rsidR="002F2226" w:rsidRDefault="002F2226" w:rsidP="002F2226">
      <w:pPr>
        <w:spacing w:before="25"/>
        <w:ind w:right="181"/>
        <w:jc w:val="right"/>
        <w:rPr>
          <w:spacing w:val="-52"/>
        </w:rPr>
      </w:pPr>
      <w:r>
        <w:t>Председатель</w:t>
      </w:r>
      <w:r>
        <w:rPr>
          <w:spacing w:val="5"/>
        </w:rPr>
        <w:t xml:space="preserve"> </w:t>
      </w:r>
      <w:r>
        <w:t>СНТ "Антоновка"</w:t>
      </w:r>
      <w:r>
        <w:rPr>
          <w:spacing w:val="-52"/>
        </w:rPr>
        <w:t xml:space="preserve"> </w:t>
      </w:r>
    </w:p>
    <w:p w:rsidR="00376FF2" w:rsidRDefault="002F2226" w:rsidP="002F222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Железняк Е. </w:t>
      </w:r>
      <w:r w:rsidR="00A153E1">
        <w:t>Н</w:t>
      </w:r>
      <w:bookmarkStart w:id="0" w:name="_GoBack"/>
      <w:bookmarkEnd w:id="0"/>
      <w:r>
        <w:t>.</w:t>
      </w:r>
    </w:p>
    <w:p w:rsidR="002F2226" w:rsidRDefault="002F2226" w:rsidP="002F222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238125</wp:posOffset>
                </wp:positionV>
                <wp:extent cx="1318260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AA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9pt,18.75pt" to="710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2F2226" w:rsidRDefault="002F2226" w:rsidP="002F2226"/>
    <w:p w:rsidR="002F2226" w:rsidRDefault="002F2226" w:rsidP="002F2226">
      <w:pPr>
        <w:tabs>
          <w:tab w:val="left" w:pos="12252"/>
        </w:tabs>
      </w:pPr>
      <w:r>
        <w:tab/>
        <w:t xml:space="preserve">      </w:t>
      </w:r>
      <w:proofErr w:type="spellStart"/>
      <w:r>
        <w:t>М.п</w:t>
      </w:r>
      <w:proofErr w:type="spellEnd"/>
      <w:r>
        <w:t xml:space="preserve">. </w:t>
      </w:r>
    </w:p>
    <w:p w:rsidR="00F22EBA" w:rsidRDefault="00F22EBA" w:rsidP="002F2226">
      <w:pPr>
        <w:tabs>
          <w:tab w:val="left" w:pos="12252"/>
        </w:tabs>
      </w:pPr>
    </w:p>
    <w:p w:rsidR="002F2226" w:rsidRDefault="002F2226" w:rsidP="002F2226">
      <w:pPr>
        <w:tabs>
          <w:tab w:val="left" w:pos="12804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80829">
        <w:t xml:space="preserve">         31 октября 2024 года </w:t>
      </w:r>
    </w:p>
    <w:p w:rsidR="00A4792E" w:rsidRDefault="00A4792E" w:rsidP="006E19AA">
      <w:pPr>
        <w:tabs>
          <w:tab w:val="left" w:pos="5944"/>
        </w:tabs>
        <w:rPr>
          <w:b/>
          <w:sz w:val="24"/>
          <w:szCs w:val="24"/>
        </w:rPr>
      </w:pPr>
      <w:r w:rsidRPr="00F22EBA">
        <w:rPr>
          <w:b/>
          <w:sz w:val="24"/>
          <w:szCs w:val="24"/>
        </w:rPr>
        <w:t>Остаток</w:t>
      </w:r>
      <w:r w:rsidRPr="00F22EBA">
        <w:rPr>
          <w:b/>
          <w:spacing w:val="2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денежных средств</w:t>
      </w:r>
      <w:r w:rsidRPr="00F22EBA">
        <w:rPr>
          <w:b/>
          <w:spacing w:val="2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в</w:t>
      </w:r>
      <w:r w:rsidRPr="00F22EBA">
        <w:rPr>
          <w:b/>
          <w:spacing w:val="1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Товариществе</w:t>
      </w:r>
      <w:r w:rsidRPr="00F22EBA">
        <w:rPr>
          <w:b/>
          <w:spacing w:val="1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на</w:t>
      </w:r>
      <w:r w:rsidRPr="00F22EBA">
        <w:rPr>
          <w:b/>
          <w:spacing w:val="3"/>
          <w:sz w:val="24"/>
          <w:szCs w:val="24"/>
        </w:rPr>
        <w:t xml:space="preserve"> </w:t>
      </w:r>
      <w:r w:rsidR="006E19AA" w:rsidRPr="006E19AA">
        <w:rPr>
          <w:b/>
          <w:spacing w:val="3"/>
          <w:sz w:val="24"/>
          <w:szCs w:val="24"/>
        </w:rPr>
        <w:t>01</w:t>
      </w:r>
      <w:r w:rsidR="006E19AA">
        <w:rPr>
          <w:b/>
          <w:spacing w:val="3"/>
          <w:sz w:val="24"/>
          <w:szCs w:val="24"/>
        </w:rPr>
        <w:t xml:space="preserve"> </w:t>
      </w:r>
      <w:r w:rsidR="006E19AA">
        <w:rPr>
          <w:b/>
          <w:spacing w:val="3"/>
          <w:sz w:val="24"/>
          <w:szCs w:val="24"/>
          <w:lang w:val="en-US"/>
        </w:rPr>
        <w:t>c</w:t>
      </w:r>
      <w:proofErr w:type="spellStart"/>
      <w:r w:rsidR="006E19AA">
        <w:rPr>
          <w:b/>
          <w:spacing w:val="3"/>
          <w:sz w:val="24"/>
          <w:szCs w:val="24"/>
        </w:rPr>
        <w:t>ентября</w:t>
      </w:r>
      <w:proofErr w:type="spellEnd"/>
      <w:r w:rsidR="006E19AA">
        <w:rPr>
          <w:b/>
          <w:spacing w:val="3"/>
          <w:sz w:val="24"/>
          <w:szCs w:val="24"/>
        </w:rPr>
        <w:t xml:space="preserve"> 2024 г. - </w:t>
      </w:r>
      <w:r w:rsidR="005A6E1B">
        <w:rPr>
          <w:b/>
          <w:sz w:val="24"/>
          <w:szCs w:val="24"/>
        </w:rPr>
        <w:t>595</w:t>
      </w:r>
      <w:r w:rsidR="00F22EBA">
        <w:rPr>
          <w:b/>
          <w:sz w:val="24"/>
          <w:szCs w:val="24"/>
        </w:rPr>
        <w:t xml:space="preserve"> </w:t>
      </w:r>
      <w:r w:rsidR="005A6E1B">
        <w:rPr>
          <w:b/>
          <w:sz w:val="24"/>
          <w:szCs w:val="24"/>
        </w:rPr>
        <w:t>360</w:t>
      </w:r>
      <w:r w:rsidRPr="00F22EBA">
        <w:rPr>
          <w:b/>
          <w:sz w:val="24"/>
          <w:szCs w:val="24"/>
        </w:rPr>
        <w:t>,</w:t>
      </w:r>
      <w:r w:rsidR="005A6E1B">
        <w:rPr>
          <w:b/>
          <w:sz w:val="24"/>
          <w:szCs w:val="24"/>
        </w:rPr>
        <w:t>99</w:t>
      </w:r>
      <w:r w:rsidRPr="00F22EBA">
        <w:rPr>
          <w:b/>
          <w:spacing w:val="3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рублей</w:t>
      </w:r>
    </w:p>
    <w:p w:rsidR="00BF4F6C" w:rsidRDefault="00BF4F6C" w:rsidP="00A4792E">
      <w:pPr>
        <w:tabs>
          <w:tab w:val="left" w:pos="5944"/>
        </w:tabs>
        <w:ind w:left="157"/>
        <w:rPr>
          <w:b/>
          <w:sz w:val="24"/>
          <w:szCs w:val="24"/>
        </w:rPr>
      </w:pPr>
    </w:p>
    <w:p w:rsidR="00BF4F6C" w:rsidRDefault="0005264C" w:rsidP="0005264C">
      <w:pPr>
        <w:tabs>
          <w:tab w:val="left" w:pos="5944"/>
        </w:tabs>
        <w:ind w:left="1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ПРИХОДНАЯ ЧАСТЬ</w:t>
      </w:r>
    </w:p>
    <w:p w:rsidR="0005264C" w:rsidRDefault="0005264C" w:rsidP="0005264C">
      <w:pPr>
        <w:tabs>
          <w:tab w:val="left" w:pos="5944"/>
        </w:tabs>
        <w:ind w:left="157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2049"/>
        <w:gridCol w:w="2232"/>
      </w:tblGrid>
      <w:tr w:rsidR="00BF4F6C" w:rsidTr="00BF4F6C">
        <w:trPr>
          <w:trHeight w:val="556"/>
        </w:trPr>
        <w:tc>
          <w:tcPr>
            <w:tcW w:w="568" w:type="dxa"/>
          </w:tcPr>
          <w:p w:rsidR="00BF4F6C" w:rsidRDefault="00BF4F6C" w:rsidP="0005264C">
            <w:pPr>
              <w:tabs>
                <w:tab w:val="left" w:pos="59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49" w:type="dxa"/>
          </w:tcPr>
          <w:p w:rsidR="00BF4F6C" w:rsidRDefault="00BF4F6C" w:rsidP="0005264C">
            <w:pPr>
              <w:tabs>
                <w:tab w:val="left" w:pos="59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32" w:type="dxa"/>
          </w:tcPr>
          <w:p w:rsidR="00BF4F6C" w:rsidRDefault="00BF4F6C" w:rsidP="0005264C">
            <w:pPr>
              <w:tabs>
                <w:tab w:val="left" w:pos="59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Приход(руб.)</w:t>
            </w:r>
          </w:p>
        </w:tc>
      </w:tr>
      <w:tr w:rsidR="00BF4F6C" w:rsidRPr="0005264C" w:rsidTr="00BF4F6C">
        <w:trPr>
          <w:trHeight w:val="421"/>
        </w:trPr>
        <w:tc>
          <w:tcPr>
            <w:tcW w:w="568" w:type="dxa"/>
          </w:tcPr>
          <w:p w:rsidR="00BF4F6C" w:rsidRPr="0005264C" w:rsidRDefault="00BF4F6C" w:rsidP="00A4792E">
            <w:pPr>
              <w:tabs>
                <w:tab w:val="left" w:pos="5944"/>
              </w:tabs>
              <w:rPr>
                <w:sz w:val="24"/>
                <w:szCs w:val="24"/>
              </w:rPr>
            </w:pPr>
            <w:r w:rsidRPr="0005264C">
              <w:rPr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BF4F6C" w:rsidRPr="0005264C" w:rsidRDefault="00BF4F6C" w:rsidP="00A4792E">
            <w:pPr>
              <w:tabs>
                <w:tab w:val="left" w:pos="5944"/>
              </w:tabs>
              <w:rPr>
                <w:sz w:val="24"/>
                <w:szCs w:val="24"/>
              </w:rPr>
            </w:pPr>
            <w:r w:rsidRPr="0005264C">
              <w:rPr>
                <w:sz w:val="24"/>
                <w:szCs w:val="24"/>
              </w:rPr>
              <w:t xml:space="preserve">Членские взносы </w:t>
            </w:r>
          </w:p>
        </w:tc>
        <w:tc>
          <w:tcPr>
            <w:tcW w:w="2232" w:type="dxa"/>
          </w:tcPr>
          <w:p w:rsidR="00BF4F6C" w:rsidRPr="0005264C" w:rsidRDefault="0005264C" w:rsidP="0005264C">
            <w:pPr>
              <w:tabs>
                <w:tab w:val="left" w:pos="5944"/>
              </w:tabs>
              <w:jc w:val="center"/>
              <w:rPr>
                <w:b/>
                <w:sz w:val="24"/>
                <w:szCs w:val="24"/>
              </w:rPr>
            </w:pPr>
            <w:r w:rsidRPr="0005264C">
              <w:rPr>
                <w:b/>
                <w:sz w:val="24"/>
                <w:szCs w:val="24"/>
              </w:rPr>
              <w:t>151 526,90</w:t>
            </w:r>
          </w:p>
        </w:tc>
      </w:tr>
    </w:tbl>
    <w:p w:rsidR="00BF4F6C" w:rsidRPr="0005264C" w:rsidRDefault="00BF4F6C" w:rsidP="00A4792E">
      <w:pPr>
        <w:tabs>
          <w:tab w:val="left" w:pos="5944"/>
        </w:tabs>
        <w:ind w:left="157"/>
        <w:rPr>
          <w:sz w:val="24"/>
          <w:szCs w:val="24"/>
        </w:rPr>
      </w:pPr>
    </w:p>
    <w:p w:rsidR="002F2226" w:rsidRPr="0005264C" w:rsidRDefault="0005264C" w:rsidP="002F2226">
      <w:pPr>
        <w:tabs>
          <w:tab w:val="left" w:pos="12804"/>
        </w:tabs>
        <w:jc w:val="center"/>
        <w:rPr>
          <w:b/>
          <w:sz w:val="24"/>
          <w:szCs w:val="24"/>
        </w:rPr>
      </w:pPr>
      <w:r w:rsidRPr="0005264C">
        <w:rPr>
          <w:b/>
          <w:sz w:val="24"/>
          <w:szCs w:val="24"/>
        </w:rPr>
        <w:t>РАСХОДНАЯ ЧАСТЬ</w:t>
      </w:r>
    </w:p>
    <w:p w:rsidR="00BF4F6C" w:rsidRPr="00BF4F6C" w:rsidRDefault="00BF4F6C" w:rsidP="002F2226">
      <w:pPr>
        <w:tabs>
          <w:tab w:val="left" w:pos="12804"/>
        </w:tabs>
        <w:jc w:val="center"/>
        <w:rPr>
          <w:b/>
        </w:rPr>
      </w:pPr>
    </w:p>
    <w:tbl>
      <w:tblPr>
        <w:tblStyle w:val="a5"/>
        <w:tblW w:w="14885" w:type="dxa"/>
        <w:tblInd w:w="-289" w:type="dxa"/>
        <w:tblLook w:val="04A0" w:firstRow="1" w:lastRow="0" w:firstColumn="1" w:lastColumn="0" w:noHBand="0" w:noVBand="1"/>
      </w:tblPr>
      <w:tblGrid>
        <w:gridCol w:w="567"/>
        <w:gridCol w:w="6370"/>
        <w:gridCol w:w="1852"/>
        <w:gridCol w:w="6096"/>
      </w:tblGrid>
      <w:tr w:rsidR="00BF4F6C" w:rsidRPr="00BF4F6C" w:rsidTr="0005264C">
        <w:trPr>
          <w:trHeight w:val="511"/>
        </w:trPr>
        <w:tc>
          <w:tcPr>
            <w:tcW w:w="567" w:type="dxa"/>
          </w:tcPr>
          <w:p w:rsidR="00BF4F6C" w:rsidRPr="00BF4F6C" w:rsidRDefault="00BF4F6C" w:rsidP="00BF4F6C">
            <w:pPr>
              <w:tabs>
                <w:tab w:val="left" w:pos="12804"/>
              </w:tabs>
              <w:jc w:val="center"/>
              <w:rPr>
                <w:b/>
                <w:sz w:val="28"/>
                <w:szCs w:val="28"/>
              </w:rPr>
            </w:pPr>
            <w:r w:rsidRPr="00BF4F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0" w:type="dxa"/>
          </w:tcPr>
          <w:p w:rsidR="00BF4F6C" w:rsidRPr="00BF4F6C" w:rsidRDefault="00BF4F6C" w:rsidP="00BF4F6C">
            <w:pPr>
              <w:tabs>
                <w:tab w:val="left" w:pos="12804"/>
              </w:tabs>
              <w:jc w:val="center"/>
              <w:rPr>
                <w:b/>
                <w:sz w:val="28"/>
                <w:szCs w:val="28"/>
              </w:rPr>
            </w:pPr>
            <w:r w:rsidRPr="00BF4F6C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852" w:type="dxa"/>
          </w:tcPr>
          <w:p w:rsidR="00BF4F6C" w:rsidRPr="00BF4F6C" w:rsidRDefault="00BF4F6C" w:rsidP="00BF4F6C">
            <w:pPr>
              <w:tabs>
                <w:tab w:val="left" w:pos="12804"/>
              </w:tabs>
              <w:jc w:val="center"/>
              <w:rPr>
                <w:b/>
                <w:sz w:val="28"/>
                <w:szCs w:val="28"/>
              </w:rPr>
            </w:pPr>
            <w:r w:rsidRPr="00BF4F6C">
              <w:rPr>
                <w:b/>
                <w:sz w:val="28"/>
                <w:szCs w:val="28"/>
              </w:rPr>
              <w:t>Расход (руб.)</w:t>
            </w:r>
          </w:p>
        </w:tc>
        <w:tc>
          <w:tcPr>
            <w:tcW w:w="6096" w:type="dxa"/>
          </w:tcPr>
          <w:p w:rsidR="00BF4F6C" w:rsidRPr="00BF4F6C" w:rsidRDefault="00BF4F6C" w:rsidP="00BF4F6C">
            <w:pPr>
              <w:tabs>
                <w:tab w:val="left" w:pos="12804"/>
              </w:tabs>
              <w:jc w:val="center"/>
              <w:rPr>
                <w:b/>
                <w:sz w:val="28"/>
                <w:szCs w:val="28"/>
              </w:rPr>
            </w:pPr>
            <w:r w:rsidRPr="00BF4F6C">
              <w:rPr>
                <w:b/>
                <w:sz w:val="28"/>
                <w:szCs w:val="28"/>
              </w:rPr>
              <w:t>Обоснование возникновения затрат</w:t>
            </w:r>
          </w:p>
        </w:tc>
      </w:tr>
      <w:tr w:rsidR="00BF4F6C" w:rsidRPr="00BC03AF" w:rsidTr="0005264C">
        <w:trPr>
          <w:trHeight w:val="561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 w:rsidRPr="00BC03AF">
              <w:rPr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Содержание имущества общего пользования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</w:tr>
      <w:tr w:rsidR="00BF4F6C" w:rsidRPr="00BC03AF" w:rsidTr="0005264C">
        <w:trPr>
          <w:trHeight w:val="552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Вывоз твердых бытовых отходов (ТБО)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25 135,59</w:t>
            </w:r>
          </w:p>
        </w:tc>
        <w:tc>
          <w:tcPr>
            <w:tcW w:w="6096" w:type="dxa"/>
          </w:tcPr>
          <w:p w:rsidR="00BF4F6C" w:rsidRDefault="00BF4F6C" w:rsidP="00E33AFD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Оплата услуг по транспортировке ТКО за август 2024 г. </w:t>
            </w:r>
          </w:p>
          <w:p w:rsidR="00BF4F6C" w:rsidRDefault="00BF4F6C" w:rsidP="00E33AFD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 8 378,53;</w:t>
            </w:r>
          </w:p>
          <w:p w:rsidR="00BF4F6C" w:rsidRDefault="00BF4F6C" w:rsidP="00B04AE3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Оплата услуг по транспортировке ТКО за сентябрь 2024 г. </w:t>
            </w:r>
          </w:p>
          <w:p w:rsidR="00BF4F6C" w:rsidRDefault="00BF4F6C" w:rsidP="00B04AE3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 8 378,53;</w:t>
            </w:r>
          </w:p>
          <w:p w:rsidR="00BF4F6C" w:rsidRDefault="00BF4F6C" w:rsidP="00B04AE3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Оплата услуг по транспортировке ТКО за октябрь 2024 г. </w:t>
            </w:r>
          </w:p>
          <w:p w:rsidR="00BF4F6C" w:rsidRDefault="00BF4F6C" w:rsidP="00B04AE3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 8 378,53;</w:t>
            </w:r>
          </w:p>
          <w:p w:rsidR="00BF4F6C" w:rsidRPr="00E33AFD" w:rsidRDefault="00BF4F6C" w:rsidP="00E33AFD">
            <w:pPr>
              <w:tabs>
                <w:tab w:val="left" w:pos="12804"/>
              </w:tabs>
              <w:rPr>
                <w:sz w:val="20"/>
                <w:szCs w:val="20"/>
              </w:rPr>
            </w:pPr>
          </w:p>
        </w:tc>
      </w:tr>
      <w:tr w:rsidR="00BF4F6C" w:rsidRPr="00BC03AF" w:rsidTr="0005264C">
        <w:trPr>
          <w:trHeight w:val="494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</w:tr>
      <w:tr w:rsidR="00BF4F6C" w:rsidRPr="00BC03AF" w:rsidTr="0005264C">
        <w:trPr>
          <w:trHeight w:val="416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Налоги и сборы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3 086,00</w:t>
            </w:r>
          </w:p>
        </w:tc>
        <w:tc>
          <w:tcPr>
            <w:tcW w:w="6096" w:type="dxa"/>
          </w:tcPr>
          <w:p w:rsidR="00BF4F6C" w:rsidRPr="00A10081" w:rsidRDefault="00BF4F6C" w:rsidP="00A10081">
            <w:pPr>
              <w:tabs>
                <w:tab w:val="left" w:pos="12804"/>
              </w:tabs>
              <w:rPr>
                <w:sz w:val="20"/>
                <w:szCs w:val="20"/>
              </w:rPr>
            </w:pPr>
            <w:r w:rsidRPr="00A10081">
              <w:rPr>
                <w:sz w:val="20"/>
                <w:szCs w:val="20"/>
              </w:rPr>
              <w:t>Оплачен</w:t>
            </w:r>
            <w:r>
              <w:rPr>
                <w:sz w:val="20"/>
                <w:szCs w:val="20"/>
              </w:rPr>
              <w:t xml:space="preserve"> налог на земли общего пользования за 3 квартал 2024 г. Сумма: 3 086,00</w:t>
            </w:r>
          </w:p>
        </w:tc>
      </w:tr>
      <w:tr w:rsidR="00BF4F6C" w:rsidRPr="00BC03AF" w:rsidTr="0005264C">
        <w:trPr>
          <w:trHeight w:val="253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Непредвиденные расходы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</w:tr>
      <w:tr w:rsidR="00BF4F6C" w:rsidRPr="00BC03AF" w:rsidTr="0005264C">
        <w:trPr>
          <w:trHeight w:val="253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0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интересов в суде, государственные пошлины за выдачу судебных приказов и исковых требований. Расходы, связанные с изменением тарифов, например на обращение с ТБО, расходы, непредусмотренные или предусмотренные ошибочно в настоящей смете 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</w:tr>
      <w:tr w:rsidR="00BF4F6C" w:rsidRPr="00BC03AF" w:rsidTr="0005264C">
        <w:trPr>
          <w:trHeight w:val="253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0" w:type="dxa"/>
          </w:tcPr>
          <w:p w:rsidR="00BF4F6C" w:rsidRPr="00A10081" w:rsidRDefault="00BF4F6C" w:rsidP="002F2226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A10081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1852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</w:tr>
      <w:tr w:rsidR="00BF4F6C" w:rsidRPr="00BC03AF" w:rsidTr="0005264C">
        <w:trPr>
          <w:trHeight w:val="253"/>
        </w:trPr>
        <w:tc>
          <w:tcPr>
            <w:tcW w:w="567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0" w:type="dxa"/>
          </w:tcPr>
          <w:p w:rsidR="00BF4F6C" w:rsidRPr="00BC03AF" w:rsidRDefault="00BF4F6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расходы, транспортные расходы, содержание сайта, оформление электронной подписи, оформление программного обеспечения 1с, содержание счета</w:t>
            </w:r>
          </w:p>
        </w:tc>
        <w:tc>
          <w:tcPr>
            <w:tcW w:w="1852" w:type="dxa"/>
          </w:tcPr>
          <w:p w:rsidR="00BF4F6C" w:rsidRPr="00BC03AF" w:rsidRDefault="005A6E1B" w:rsidP="005A6E1B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</w:t>
            </w:r>
            <w:r w:rsidR="00BF4F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BF4F6C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BF4F6C" w:rsidRPr="00680829" w:rsidRDefault="00BF4F6C" w:rsidP="003B5AB9">
            <w:pPr>
              <w:tabs>
                <w:tab w:val="left" w:pos="12804"/>
              </w:tabs>
              <w:rPr>
                <w:b/>
                <w:sz w:val="20"/>
                <w:szCs w:val="20"/>
              </w:rPr>
            </w:pPr>
            <w:r w:rsidRPr="00F22EBA">
              <w:rPr>
                <w:b/>
                <w:sz w:val="20"/>
                <w:szCs w:val="20"/>
              </w:rPr>
              <w:t>1. Почтовые расходы</w:t>
            </w:r>
            <w:r w:rsidR="005A6E1B">
              <w:rPr>
                <w:b/>
                <w:sz w:val="20"/>
                <w:szCs w:val="20"/>
              </w:rPr>
              <w:t xml:space="preserve">, произведенные </w:t>
            </w:r>
            <w:proofErr w:type="spellStart"/>
            <w:r w:rsidR="005A6E1B">
              <w:rPr>
                <w:b/>
                <w:sz w:val="20"/>
                <w:szCs w:val="20"/>
              </w:rPr>
              <w:t>Стеблинец</w:t>
            </w:r>
            <w:proofErr w:type="spellEnd"/>
            <w:r w:rsidR="005A6E1B">
              <w:rPr>
                <w:b/>
                <w:sz w:val="20"/>
                <w:szCs w:val="20"/>
              </w:rPr>
              <w:t xml:space="preserve"> С. А.,</w:t>
            </w:r>
            <w:r w:rsidR="00680829">
              <w:rPr>
                <w:b/>
                <w:sz w:val="20"/>
                <w:szCs w:val="20"/>
              </w:rPr>
              <w:t xml:space="preserve"> на сумму </w:t>
            </w:r>
            <w:r w:rsidRPr="00F22EBA">
              <w:rPr>
                <w:b/>
                <w:sz w:val="20"/>
                <w:szCs w:val="20"/>
              </w:rPr>
              <w:t>1569,6</w:t>
            </w:r>
            <w:r>
              <w:rPr>
                <w:b/>
                <w:sz w:val="20"/>
                <w:szCs w:val="20"/>
              </w:rPr>
              <w:t>8</w:t>
            </w:r>
            <w:r w:rsidR="00680829">
              <w:rPr>
                <w:b/>
                <w:sz w:val="20"/>
                <w:szCs w:val="20"/>
              </w:rPr>
              <w:t>:</w:t>
            </w:r>
          </w:p>
          <w:p w:rsidR="00BF4F6C" w:rsidRDefault="00BF4F6C" w:rsidP="003B5AB9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оплата за отправку заказных писем 7 штук по 86, 40, 1 шт. по 94,80</w:t>
            </w:r>
            <w:r w:rsidR="0068082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BF4F6C" w:rsidRDefault="00BF4F6C" w:rsidP="003B5AB9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оплата за отправку ценного письма мировому судье по ответчику Железняк Е.Н. на сумму 588,04</w:t>
            </w:r>
            <w:r w:rsidR="00680829">
              <w:rPr>
                <w:sz w:val="20"/>
                <w:szCs w:val="20"/>
              </w:rPr>
              <w:t>;</w:t>
            </w:r>
          </w:p>
          <w:p w:rsidR="00BF4F6C" w:rsidRDefault="00BF4F6C" w:rsidP="003B5AB9">
            <w:pPr>
              <w:tabs>
                <w:tab w:val="left" w:pos="12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отправку ценного письма мировому судье по ответчику Гаврилов Н. П. на сумму282,04</w:t>
            </w:r>
          </w:p>
          <w:p w:rsidR="00BF4F6C" w:rsidRDefault="00BF4F6C" w:rsidP="003B5AB9">
            <w:pPr>
              <w:tabs>
                <w:tab w:val="left" w:pos="12804"/>
              </w:tabs>
              <w:rPr>
                <w:b/>
                <w:sz w:val="20"/>
                <w:szCs w:val="20"/>
              </w:rPr>
            </w:pPr>
            <w:r w:rsidRPr="00F22EBA">
              <w:rPr>
                <w:b/>
                <w:sz w:val="20"/>
                <w:szCs w:val="20"/>
              </w:rPr>
              <w:t xml:space="preserve">2.Оплата сотовой связи </w:t>
            </w:r>
            <w:proofErr w:type="spellStart"/>
            <w:r w:rsidRPr="00F22EBA">
              <w:rPr>
                <w:b/>
                <w:sz w:val="20"/>
                <w:szCs w:val="20"/>
              </w:rPr>
              <w:t>Стеблинец</w:t>
            </w:r>
            <w:proofErr w:type="spellEnd"/>
            <w:r w:rsidRPr="00F22EBA">
              <w:rPr>
                <w:b/>
                <w:sz w:val="20"/>
                <w:szCs w:val="20"/>
              </w:rPr>
              <w:t xml:space="preserve"> С. А. на сумму 970,00</w:t>
            </w:r>
          </w:p>
          <w:p w:rsidR="00BF4F6C" w:rsidRPr="00F22EBA" w:rsidRDefault="00BF4F6C" w:rsidP="008E00A0">
            <w:pPr>
              <w:tabs>
                <w:tab w:val="left" w:pos="128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3.Оплата счета на </w:t>
            </w:r>
            <w:r w:rsidR="008E00A0">
              <w:rPr>
                <w:b/>
                <w:sz w:val="20"/>
                <w:szCs w:val="20"/>
              </w:rPr>
              <w:t xml:space="preserve">расходы по содержанию банковского счета на </w:t>
            </w:r>
            <w:r>
              <w:rPr>
                <w:b/>
                <w:sz w:val="20"/>
                <w:szCs w:val="20"/>
              </w:rPr>
              <w:t>сумму 809,20</w:t>
            </w:r>
          </w:p>
        </w:tc>
      </w:tr>
      <w:tr w:rsidR="00BF4F6C" w:rsidRPr="00BF2BB9" w:rsidTr="0005264C">
        <w:trPr>
          <w:trHeight w:val="543"/>
        </w:trPr>
        <w:tc>
          <w:tcPr>
            <w:tcW w:w="567" w:type="dxa"/>
          </w:tcPr>
          <w:p w:rsidR="00BF4F6C" w:rsidRPr="00BF2BB9" w:rsidRDefault="00BF4F6C" w:rsidP="00B77CDD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0" w:type="dxa"/>
          </w:tcPr>
          <w:p w:rsidR="00BF4F6C" w:rsidRPr="00BF2BB9" w:rsidRDefault="006E19AA" w:rsidP="00BF4F6C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 w:rsidRPr="006E19AA">
              <w:rPr>
                <w:b/>
                <w:sz w:val="24"/>
                <w:szCs w:val="24"/>
              </w:rPr>
              <w:t>Площадка накопления ТБО</w:t>
            </w:r>
          </w:p>
        </w:tc>
        <w:tc>
          <w:tcPr>
            <w:tcW w:w="1852" w:type="dxa"/>
          </w:tcPr>
          <w:p w:rsidR="00BF4F6C" w:rsidRPr="00E075D6" w:rsidRDefault="006E19AA" w:rsidP="005A6E1B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  <w:r w:rsidRPr="00E075D6">
              <w:rPr>
                <w:sz w:val="24"/>
                <w:szCs w:val="24"/>
              </w:rPr>
              <w:t>19</w:t>
            </w:r>
            <w:r w:rsidR="00E075D6" w:rsidRPr="00E075D6">
              <w:rPr>
                <w:sz w:val="24"/>
                <w:szCs w:val="24"/>
              </w:rPr>
              <w:t xml:space="preserve"> </w:t>
            </w:r>
            <w:r w:rsidRPr="00E075D6">
              <w:rPr>
                <w:sz w:val="24"/>
                <w:szCs w:val="24"/>
              </w:rPr>
              <w:t>200,00</w:t>
            </w:r>
          </w:p>
        </w:tc>
        <w:tc>
          <w:tcPr>
            <w:tcW w:w="6096" w:type="dxa"/>
          </w:tcPr>
          <w:p w:rsidR="00BF4F6C" w:rsidRPr="00BF2BB9" w:rsidRDefault="006E19AA" w:rsidP="006E19AA">
            <w:pPr>
              <w:tabs>
                <w:tab w:val="left" w:pos="12804"/>
              </w:tabs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Окончательный</w:t>
            </w:r>
            <w:r w:rsidRPr="000526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расчет за площадку накопления ТБ</w:t>
            </w:r>
            <w:r w:rsidR="00E075D6">
              <w:rPr>
                <w:sz w:val="20"/>
                <w:szCs w:val="20"/>
              </w:rPr>
              <w:t>О, произведенный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Стеблинец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  <w:r w:rsidRPr="0005264C">
              <w:rPr>
                <w:sz w:val="20"/>
                <w:szCs w:val="20"/>
              </w:rPr>
              <w:t xml:space="preserve"> Сумма: 19 200,00</w:t>
            </w:r>
          </w:p>
        </w:tc>
      </w:tr>
    </w:tbl>
    <w:p w:rsidR="00BC03AF" w:rsidRDefault="00BC03AF" w:rsidP="002F2226">
      <w:pPr>
        <w:tabs>
          <w:tab w:val="left" w:pos="12804"/>
        </w:tabs>
        <w:jc w:val="center"/>
        <w:rPr>
          <w:sz w:val="24"/>
          <w:szCs w:val="24"/>
        </w:rPr>
      </w:pPr>
    </w:p>
    <w:tbl>
      <w:tblPr>
        <w:tblStyle w:val="a5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6379"/>
        <w:gridCol w:w="1842"/>
        <w:gridCol w:w="6096"/>
      </w:tblGrid>
      <w:tr w:rsidR="0005264C" w:rsidTr="0005264C">
        <w:trPr>
          <w:trHeight w:val="572"/>
        </w:trPr>
        <w:tc>
          <w:tcPr>
            <w:tcW w:w="568" w:type="dxa"/>
          </w:tcPr>
          <w:p w:rsidR="0005264C" w:rsidRDefault="0005264C" w:rsidP="002F2226">
            <w:pPr>
              <w:tabs>
                <w:tab w:val="left" w:pos="12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5264C" w:rsidRPr="0005264C" w:rsidRDefault="0005264C" w:rsidP="002F2226">
            <w:pPr>
              <w:tabs>
                <w:tab w:val="left" w:pos="12804"/>
              </w:tabs>
              <w:jc w:val="center"/>
              <w:rPr>
                <w:sz w:val="32"/>
                <w:szCs w:val="32"/>
              </w:rPr>
            </w:pPr>
            <w:r w:rsidRPr="0005264C">
              <w:rPr>
                <w:b/>
                <w:sz w:val="32"/>
                <w:szCs w:val="32"/>
              </w:rPr>
              <w:t>Всего расходов</w:t>
            </w:r>
          </w:p>
        </w:tc>
        <w:tc>
          <w:tcPr>
            <w:tcW w:w="1842" w:type="dxa"/>
          </w:tcPr>
          <w:p w:rsidR="0005264C" w:rsidRPr="0005264C" w:rsidRDefault="005A6E1B" w:rsidP="005A6E1B">
            <w:pPr>
              <w:tabs>
                <w:tab w:val="left" w:pos="12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5264C" w:rsidRPr="0005264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770</w:t>
            </w:r>
            <w:r w:rsidR="0005264C" w:rsidRPr="0005264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05264C" w:rsidRPr="000526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5264C" w:rsidRPr="0005264C" w:rsidRDefault="0005264C" w:rsidP="0005264C">
            <w:pPr>
              <w:tabs>
                <w:tab w:val="left" w:pos="12804"/>
              </w:tabs>
              <w:rPr>
                <w:sz w:val="20"/>
                <w:szCs w:val="20"/>
              </w:rPr>
            </w:pPr>
          </w:p>
        </w:tc>
      </w:tr>
    </w:tbl>
    <w:p w:rsidR="00E075D6" w:rsidRDefault="00E075D6" w:rsidP="00E075D6">
      <w:pPr>
        <w:tabs>
          <w:tab w:val="left" w:pos="5944"/>
        </w:tabs>
        <w:rPr>
          <w:sz w:val="24"/>
          <w:szCs w:val="24"/>
        </w:rPr>
      </w:pPr>
    </w:p>
    <w:p w:rsidR="0005264C" w:rsidRDefault="0005264C" w:rsidP="00E075D6">
      <w:pPr>
        <w:tabs>
          <w:tab w:val="left" w:pos="5944"/>
        </w:tabs>
        <w:rPr>
          <w:b/>
          <w:sz w:val="24"/>
          <w:szCs w:val="24"/>
        </w:rPr>
      </w:pPr>
      <w:r w:rsidRPr="00F22EBA">
        <w:rPr>
          <w:b/>
          <w:sz w:val="24"/>
          <w:szCs w:val="24"/>
        </w:rPr>
        <w:t>Остаток</w:t>
      </w:r>
      <w:r w:rsidRPr="00F22EBA">
        <w:rPr>
          <w:b/>
          <w:spacing w:val="2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денежных средств</w:t>
      </w:r>
      <w:r w:rsidRPr="00F22EBA">
        <w:rPr>
          <w:b/>
          <w:spacing w:val="2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в</w:t>
      </w:r>
      <w:r w:rsidRPr="00F22EBA">
        <w:rPr>
          <w:b/>
          <w:spacing w:val="1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Товариществе</w:t>
      </w:r>
      <w:r w:rsidRPr="00F22EBA">
        <w:rPr>
          <w:b/>
          <w:spacing w:val="1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на</w:t>
      </w:r>
      <w:r w:rsidRPr="00F22EBA">
        <w:rPr>
          <w:b/>
          <w:spacing w:val="3"/>
          <w:sz w:val="24"/>
          <w:szCs w:val="24"/>
        </w:rPr>
        <w:t xml:space="preserve"> </w:t>
      </w:r>
      <w:r w:rsidR="00E075D6">
        <w:rPr>
          <w:b/>
          <w:spacing w:val="3"/>
          <w:sz w:val="24"/>
          <w:szCs w:val="24"/>
        </w:rPr>
        <w:t xml:space="preserve">31 октября 2024 г. - </w:t>
      </w:r>
      <w:r w:rsidR="005A6E1B">
        <w:rPr>
          <w:b/>
          <w:sz w:val="24"/>
          <w:szCs w:val="24"/>
        </w:rPr>
        <w:t>696 117</w:t>
      </w:r>
      <w:r w:rsidRPr="00F22EBA">
        <w:rPr>
          <w:b/>
          <w:sz w:val="24"/>
          <w:szCs w:val="24"/>
        </w:rPr>
        <w:t>,</w:t>
      </w:r>
      <w:r w:rsidR="005A6E1B">
        <w:rPr>
          <w:b/>
          <w:sz w:val="24"/>
          <w:szCs w:val="24"/>
        </w:rPr>
        <w:t>42</w:t>
      </w:r>
      <w:r w:rsidRPr="00F22EBA">
        <w:rPr>
          <w:b/>
          <w:spacing w:val="3"/>
          <w:sz w:val="24"/>
          <w:szCs w:val="24"/>
        </w:rPr>
        <w:t xml:space="preserve"> </w:t>
      </w:r>
      <w:r w:rsidRPr="00F22EBA">
        <w:rPr>
          <w:b/>
          <w:sz w:val="24"/>
          <w:szCs w:val="24"/>
        </w:rPr>
        <w:t>рублей</w:t>
      </w:r>
    </w:p>
    <w:p w:rsidR="0005264C" w:rsidRPr="00BC03AF" w:rsidRDefault="0005264C" w:rsidP="0005264C">
      <w:pPr>
        <w:tabs>
          <w:tab w:val="left" w:pos="12804"/>
        </w:tabs>
        <w:rPr>
          <w:sz w:val="24"/>
          <w:szCs w:val="24"/>
        </w:rPr>
      </w:pPr>
    </w:p>
    <w:sectPr w:rsidR="0005264C" w:rsidRPr="00BC03AF" w:rsidSect="00D74CE0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D"/>
    <w:rsid w:val="0005264C"/>
    <w:rsid w:val="002F2226"/>
    <w:rsid w:val="00376FF2"/>
    <w:rsid w:val="003B5AB9"/>
    <w:rsid w:val="005A6E1B"/>
    <w:rsid w:val="00680829"/>
    <w:rsid w:val="006E19AA"/>
    <w:rsid w:val="008E00A0"/>
    <w:rsid w:val="00A10081"/>
    <w:rsid w:val="00A153E1"/>
    <w:rsid w:val="00A4792E"/>
    <w:rsid w:val="00AD3E13"/>
    <w:rsid w:val="00B04AE3"/>
    <w:rsid w:val="00BC03AF"/>
    <w:rsid w:val="00BF2BB9"/>
    <w:rsid w:val="00BF4F6C"/>
    <w:rsid w:val="00D74CE0"/>
    <w:rsid w:val="00E075D6"/>
    <w:rsid w:val="00E13EED"/>
    <w:rsid w:val="00E33AFD"/>
    <w:rsid w:val="00F22EBA"/>
    <w:rsid w:val="00F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2846"/>
  <w15:chartTrackingRefBased/>
  <w15:docId w15:val="{2BC5D559-934D-4E80-ACBD-DE7C994A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2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F2226"/>
    <w:pPr>
      <w:spacing w:before="77"/>
      <w:ind w:left="824" w:right="38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2F222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B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2024-11-11T16:26:00Z</dcterms:created>
  <dcterms:modified xsi:type="dcterms:W3CDTF">2024-11-14T12:10:00Z</dcterms:modified>
</cp:coreProperties>
</file>